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A08C" w14:textId="77777777" w:rsidR="00434DFF" w:rsidRDefault="00477F7B" w:rsidP="00434DFF">
      <w:pPr>
        <w:spacing w:afterLines="100" w:after="312"/>
        <w:ind w:firstLineChars="50" w:firstLine="151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苏州市独墅湖医院</w:t>
      </w:r>
      <w:r w:rsidR="00434DFF">
        <w:rPr>
          <w:rFonts w:hint="eastAsia"/>
          <w:b/>
          <w:bCs/>
          <w:sz w:val="30"/>
          <w:szCs w:val="30"/>
        </w:rPr>
        <w:t>（苏州大学附属独墅湖医院）</w:t>
      </w:r>
    </w:p>
    <w:p w14:paraId="157F6FAE" w14:textId="00926E2F" w:rsidR="00477F7B" w:rsidRPr="00477F7B" w:rsidRDefault="00477F7B" w:rsidP="00434DFF">
      <w:pPr>
        <w:spacing w:afterLines="100" w:after="312"/>
        <w:ind w:firstLineChars="50" w:firstLine="151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医学</w:t>
      </w:r>
      <w:r w:rsidRPr="00DE3A7B">
        <w:rPr>
          <w:rFonts w:hint="eastAsia"/>
          <w:b/>
          <w:bCs/>
          <w:sz w:val="30"/>
          <w:szCs w:val="30"/>
        </w:rPr>
        <w:t>伦理委员会出席委员情况表及审议情况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720"/>
        <w:gridCol w:w="900"/>
        <w:gridCol w:w="1500"/>
        <w:gridCol w:w="1887"/>
        <w:gridCol w:w="2160"/>
        <w:gridCol w:w="1398"/>
      </w:tblGrid>
      <w:tr w:rsidR="00477F7B" w14:paraId="42366E6F" w14:textId="77777777" w:rsidTr="00B749BB">
        <w:trPr>
          <w:cantSplit/>
          <w:trHeight w:val="765"/>
        </w:trPr>
        <w:tc>
          <w:tcPr>
            <w:tcW w:w="861" w:type="dxa"/>
            <w:vAlign w:val="center"/>
          </w:tcPr>
          <w:p w14:paraId="54EC1ACF" w14:textId="77777777" w:rsidR="00477F7B" w:rsidRDefault="00477F7B" w:rsidP="00B749BB">
            <w:pPr>
              <w:ind w:rightChars="-463" w:right="-97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委员会</w:t>
            </w:r>
          </w:p>
          <w:p w14:paraId="00CD64AC" w14:textId="77777777" w:rsidR="00477F7B" w:rsidRDefault="00477F7B" w:rsidP="00B749BB">
            <w:pPr>
              <w:ind w:rightChars="-463" w:right="-972"/>
              <w:rPr>
                <w:b/>
                <w:bCs/>
                <w:sz w:val="15"/>
              </w:rPr>
            </w:pP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</w:p>
        </w:tc>
        <w:tc>
          <w:tcPr>
            <w:tcW w:w="720" w:type="dxa"/>
            <w:vAlign w:val="center"/>
          </w:tcPr>
          <w:p w14:paraId="629BDC6B" w14:textId="77777777" w:rsidR="00477F7B" w:rsidRDefault="00477F7B" w:rsidP="00B749BB">
            <w:pPr>
              <w:ind w:rightChars="-463" w:right="-97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900" w:type="dxa"/>
            <w:vAlign w:val="center"/>
          </w:tcPr>
          <w:p w14:paraId="1063EF15" w14:textId="77777777" w:rsidR="00477F7B" w:rsidRDefault="00477F7B" w:rsidP="00B749BB">
            <w:pPr>
              <w:ind w:rightChars="-463" w:right="-97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委员会</w:t>
            </w:r>
          </w:p>
          <w:p w14:paraId="64D7C162" w14:textId="77777777" w:rsidR="00477F7B" w:rsidRDefault="00477F7B" w:rsidP="00B749BB">
            <w:pPr>
              <w:ind w:rightChars="-463" w:right="-97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职</w:t>
            </w:r>
          </w:p>
        </w:tc>
        <w:tc>
          <w:tcPr>
            <w:tcW w:w="1500" w:type="dxa"/>
            <w:vAlign w:val="center"/>
          </w:tcPr>
          <w:p w14:paraId="4422B4C1" w14:textId="77777777" w:rsidR="00477F7B" w:rsidRDefault="00477F7B" w:rsidP="00B749BB">
            <w:pPr>
              <w:ind w:rightChars="-463" w:right="-97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情</w:t>
            </w:r>
            <w:r>
              <w:rPr>
                <w:rFonts w:hint="eastAsia"/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887" w:type="dxa"/>
            <w:vAlign w:val="center"/>
          </w:tcPr>
          <w:p w14:paraId="027D1607" w14:textId="77777777" w:rsidR="00477F7B" w:rsidRDefault="00477F7B" w:rsidP="00B749BB">
            <w:pPr>
              <w:ind w:rightChars="-463" w:right="-972" w:firstLineChars="49" w:firstLine="1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2160" w:type="dxa"/>
            <w:vAlign w:val="center"/>
          </w:tcPr>
          <w:p w14:paraId="13C2A9B7" w14:textId="77777777" w:rsidR="00477F7B" w:rsidRPr="00C2753D" w:rsidRDefault="00477F7B" w:rsidP="00B749BB">
            <w:pPr>
              <w:ind w:rightChars="-463" w:right="-972" w:firstLineChars="49" w:firstLine="123"/>
              <w:rPr>
                <w:b/>
                <w:bCs/>
                <w:spacing w:val="20"/>
                <w:szCs w:val="21"/>
              </w:rPr>
            </w:pPr>
            <w:r w:rsidRPr="00C2753D">
              <w:rPr>
                <w:rFonts w:hint="eastAsia"/>
                <w:b/>
                <w:bCs/>
                <w:spacing w:val="20"/>
                <w:szCs w:val="21"/>
              </w:rPr>
              <w:t>审议后投票情况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14:paraId="2DF59A8A" w14:textId="77777777" w:rsidR="00477F7B" w:rsidRDefault="00477F7B" w:rsidP="00B749BB">
            <w:pPr>
              <w:ind w:rightChars="-463" w:right="-97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出席者签名</w:t>
            </w:r>
          </w:p>
        </w:tc>
      </w:tr>
      <w:tr w:rsidR="00477F7B" w14:paraId="0133CFB5" w14:textId="77777777" w:rsidTr="00B749BB">
        <w:trPr>
          <w:cantSplit/>
          <w:trHeight w:val="742"/>
        </w:trPr>
        <w:tc>
          <w:tcPr>
            <w:tcW w:w="861" w:type="dxa"/>
            <w:vAlign w:val="center"/>
          </w:tcPr>
          <w:p w14:paraId="3D376B0C" w14:textId="77777777" w:rsidR="00477F7B" w:rsidRPr="004D4DD2" w:rsidRDefault="00477F7B" w:rsidP="00B749BB">
            <w:pPr>
              <w:ind w:rightChars="-463" w:right="-972"/>
              <w:rPr>
                <w:b/>
                <w:color w:val="FF0000"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14:paraId="12127338" w14:textId="77777777" w:rsidR="00477F7B" w:rsidRPr="004D4DD2" w:rsidRDefault="00477F7B" w:rsidP="00B749BB">
            <w:pPr>
              <w:ind w:rightChars="-463" w:right="-972" w:firstLineChars="98" w:firstLine="148"/>
              <w:rPr>
                <w:b/>
                <w:color w:val="FF0000"/>
                <w:sz w:val="15"/>
              </w:rPr>
            </w:pPr>
          </w:p>
        </w:tc>
        <w:tc>
          <w:tcPr>
            <w:tcW w:w="900" w:type="dxa"/>
            <w:vAlign w:val="center"/>
          </w:tcPr>
          <w:p w14:paraId="68DAE63C" w14:textId="77777777" w:rsidR="00477F7B" w:rsidRPr="004D4DD2" w:rsidRDefault="00477F7B" w:rsidP="00B749BB">
            <w:pPr>
              <w:ind w:rightChars="-463" w:right="-972"/>
              <w:jc w:val="left"/>
              <w:rPr>
                <w:b/>
                <w:color w:val="FF0000"/>
                <w:sz w:val="15"/>
              </w:rPr>
            </w:pPr>
          </w:p>
        </w:tc>
        <w:tc>
          <w:tcPr>
            <w:tcW w:w="1500" w:type="dxa"/>
            <w:vAlign w:val="center"/>
          </w:tcPr>
          <w:p w14:paraId="30BF8329" w14:textId="77777777" w:rsidR="00477F7B" w:rsidRPr="004D4DD2" w:rsidRDefault="00477F7B" w:rsidP="00B749BB">
            <w:pPr>
              <w:spacing w:line="200" w:lineRule="exact"/>
              <w:ind w:rightChars="-463" w:right="-972"/>
              <w:rPr>
                <w:b/>
                <w:color w:val="FF0000"/>
                <w:sz w:val="15"/>
              </w:rPr>
            </w:pPr>
          </w:p>
        </w:tc>
        <w:tc>
          <w:tcPr>
            <w:tcW w:w="1887" w:type="dxa"/>
            <w:vAlign w:val="center"/>
          </w:tcPr>
          <w:p w14:paraId="3E177CEF" w14:textId="77777777" w:rsidR="00477F7B" w:rsidRPr="004D4DD2" w:rsidRDefault="00477F7B" w:rsidP="00B749BB">
            <w:pPr>
              <w:ind w:rightChars="-463" w:right="-972"/>
              <w:rPr>
                <w:b/>
                <w:color w:val="FF0000"/>
                <w:sz w:val="13"/>
              </w:rPr>
            </w:pPr>
          </w:p>
        </w:tc>
        <w:tc>
          <w:tcPr>
            <w:tcW w:w="2160" w:type="dxa"/>
            <w:vMerge w:val="restart"/>
          </w:tcPr>
          <w:p w14:paraId="2620A9C7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4E1DFFAC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6FE65527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D161D6">
              <w:rPr>
                <w:rFonts w:hint="eastAsia"/>
                <w:b/>
                <w:spacing w:val="15"/>
                <w:sz w:val="15"/>
                <w:szCs w:val="15"/>
              </w:rPr>
              <w:t>参加审议的委员</w:t>
            </w:r>
            <w:r w:rsidRPr="00D161D6">
              <w:rPr>
                <w:rFonts w:hint="eastAsia"/>
                <w:b/>
                <w:sz w:val="15"/>
                <w:u w:val="single"/>
              </w:rPr>
              <w:t xml:space="preserve">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 </w:t>
            </w:r>
            <w:r>
              <w:rPr>
                <w:rFonts w:hint="eastAsia"/>
                <w:b/>
                <w:sz w:val="15"/>
                <w:u w:val="single"/>
              </w:rPr>
              <w:t xml:space="preserve">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 </w:t>
            </w:r>
            <w:r>
              <w:rPr>
                <w:rFonts w:hint="eastAsia"/>
                <w:b/>
                <w:sz w:val="15"/>
              </w:rPr>
              <w:t xml:space="preserve"> </w:t>
            </w:r>
            <w:r w:rsidRPr="00701AD9">
              <w:rPr>
                <w:rFonts w:hint="eastAsia"/>
                <w:b/>
                <w:sz w:val="15"/>
              </w:rPr>
              <w:t>人</w:t>
            </w:r>
          </w:p>
          <w:p w14:paraId="725DBA0B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10B72206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5CA0F48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25D2C427" w14:textId="77777777" w:rsidR="00477F7B" w:rsidRPr="00C2753D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批</w:t>
            </w:r>
            <w:r>
              <w:rPr>
                <w:rFonts w:hint="eastAsia"/>
                <w:b/>
                <w:sz w:val="15"/>
              </w:rPr>
              <w:t xml:space="preserve">          </w:t>
            </w:r>
            <w:r>
              <w:rPr>
                <w:rFonts w:hint="eastAsia"/>
                <w:b/>
                <w:sz w:val="15"/>
              </w:rPr>
              <w:t>准</w:t>
            </w:r>
            <w:r w:rsidRPr="00701AD9">
              <w:rPr>
                <w:rFonts w:hint="eastAsia"/>
                <w:b/>
                <w:sz w:val="15"/>
              </w:rPr>
              <w:t xml:space="preserve"> </w:t>
            </w:r>
            <w:r>
              <w:rPr>
                <w:rFonts w:hint="eastAsia"/>
                <w:b/>
                <w:sz w:val="15"/>
              </w:rPr>
              <w:t xml:space="preserve"> </w:t>
            </w:r>
            <w:r>
              <w:rPr>
                <w:rFonts w:hint="eastAsia"/>
                <w:b/>
                <w:sz w:val="15"/>
                <w:u w:val="single"/>
              </w:rPr>
              <w:t xml:space="preserve">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 </w:t>
            </w:r>
            <w:r>
              <w:rPr>
                <w:rFonts w:hint="eastAsia"/>
                <w:b/>
                <w:sz w:val="15"/>
                <w:u w:val="single"/>
              </w:rPr>
              <w:t xml:space="preserve">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</w:t>
            </w:r>
            <w:r>
              <w:rPr>
                <w:rFonts w:hint="eastAsia"/>
                <w:b/>
                <w:sz w:val="15"/>
                <w:u w:val="single"/>
              </w:rPr>
              <w:t xml:space="preserve">  </w:t>
            </w:r>
            <w:r>
              <w:rPr>
                <w:rFonts w:hint="eastAsia"/>
                <w:b/>
                <w:sz w:val="15"/>
              </w:rPr>
              <w:t xml:space="preserve"> </w:t>
            </w:r>
            <w:r>
              <w:rPr>
                <w:rFonts w:hint="eastAsia"/>
                <w:b/>
                <w:sz w:val="15"/>
              </w:rPr>
              <w:t>票</w:t>
            </w:r>
          </w:p>
          <w:p w14:paraId="21BBDA78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3EB90051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5A4DEB48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7A480A69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701AD9">
              <w:rPr>
                <w:rFonts w:hint="eastAsia"/>
                <w:b/>
                <w:sz w:val="15"/>
              </w:rPr>
              <w:t>不</w:t>
            </w:r>
            <w:r>
              <w:rPr>
                <w:rFonts w:hint="eastAsia"/>
                <w:b/>
                <w:sz w:val="15"/>
              </w:rPr>
              <w:t xml:space="preserve">    </w:t>
            </w:r>
            <w:r>
              <w:rPr>
                <w:rFonts w:hint="eastAsia"/>
                <w:b/>
                <w:sz w:val="15"/>
              </w:rPr>
              <w:t>批</w:t>
            </w:r>
            <w:r>
              <w:rPr>
                <w:rFonts w:hint="eastAsia"/>
                <w:b/>
                <w:sz w:val="15"/>
              </w:rPr>
              <w:t xml:space="preserve">    </w:t>
            </w:r>
            <w:r>
              <w:rPr>
                <w:rFonts w:hint="eastAsia"/>
                <w:b/>
                <w:sz w:val="15"/>
              </w:rPr>
              <w:t>准</w:t>
            </w:r>
            <w:r w:rsidRPr="00701AD9">
              <w:rPr>
                <w:rFonts w:hint="eastAsia"/>
                <w:b/>
                <w:sz w:val="15"/>
              </w:rPr>
              <w:t xml:space="preserve">  </w:t>
            </w:r>
            <w:r>
              <w:rPr>
                <w:rFonts w:hint="eastAsia"/>
                <w:b/>
                <w:sz w:val="15"/>
                <w:u w:val="single"/>
              </w:rPr>
              <w:t xml:space="preserve"> 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 </w:t>
            </w:r>
            <w:r>
              <w:rPr>
                <w:rFonts w:hint="eastAsia"/>
                <w:b/>
                <w:sz w:val="15"/>
                <w:u w:val="single"/>
              </w:rPr>
              <w:t xml:space="preserve"> 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</w:t>
            </w:r>
            <w:r>
              <w:rPr>
                <w:rFonts w:hint="eastAsia"/>
                <w:b/>
                <w:sz w:val="15"/>
              </w:rPr>
              <w:t xml:space="preserve"> </w:t>
            </w:r>
            <w:r w:rsidRPr="00701AD9">
              <w:rPr>
                <w:rFonts w:hint="eastAsia"/>
                <w:b/>
                <w:sz w:val="15"/>
              </w:rPr>
              <w:t>票</w:t>
            </w:r>
          </w:p>
          <w:p w14:paraId="38C45582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701AD9">
              <w:rPr>
                <w:rFonts w:hint="eastAsia"/>
                <w:b/>
                <w:sz w:val="15"/>
              </w:rPr>
              <w:t xml:space="preserve">  </w:t>
            </w:r>
          </w:p>
          <w:p w14:paraId="5F111D56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2E9F6687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342D0D4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701AD9">
              <w:rPr>
                <w:rFonts w:hint="eastAsia"/>
                <w:b/>
                <w:sz w:val="15"/>
              </w:rPr>
              <w:t>必要的修</w:t>
            </w:r>
            <w:r>
              <w:rPr>
                <w:rFonts w:hint="eastAsia"/>
                <w:b/>
                <w:sz w:val="15"/>
              </w:rPr>
              <w:t>改</w:t>
            </w:r>
            <w:r w:rsidRPr="00701AD9">
              <w:rPr>
                <w:rFonts w:hint="eastAsia"/>
                <w:b/>
                <w:sz w:val="15"/>
              </w:rPr>
              <w:t>后</w:t>
            </w:r>
            <w:r>
              <w:rPr>
                <w:rFonts w:hint="eastAsia"/>
                <w:b/>
                <w:sz w:val="15"/>
              </w:rPr>
              <w:t>批准</w:t>
            </w:r>
            <w:r w:rsidRPr="00AC446B">
              <w:rPr>
                <w:rFonts w:hint="eastAsia"/>
                <w:b/>
                <w:sz w:val="15"/>
              </w:rPr>
              <w:t xml:space="preserve"> </w:t>
            </w:r>
            <w:r w:rsidRPr="00AC446B"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AC446B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sz w:val="15"/>
              </w:rPr>
              <w:t xml:space="preserve"> </w:t>
            </w:r>
            <w:r w:rsidRPr="00701AD9">
              <w:rPr>
                <w:rFonts w:hint="eastAsia"/>
                <w:b/>
                <w:sz w:val="15"/>
              </w:rPr>
              <w:t>票</w:t>
            </w:r>
          </w:p>
          <w:p w14:paraId="3F642F05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016CA9D0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40BB3F9E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6A846CEF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AC446B">
              <w:rPr>
                <w:rFonts w:hint="eastAsia"/>
                <w:b/>
                <w:spacing w:val="20"/>
                <w:sz w:val="15"/>
                <w:szCs w:val="15"/>
              </w:rPr>
              <w:t>修改后再审查</w:t>
            </w:r>
            <w:r>
              <w:rPr>
                <w:rFonts w:hint="eastAsia"/>
                <w:b/>
                <w:sz w:val="15"/>
              </w:rPr>
              <w:t xml:space="preserve"> </w:t>
            </w:r>
            <w:r>
              <w:rPr>
                <w:rFonts w:hint="eastAsia"/>
                <w:b/>
                <w:sz w:val="15"/>
                <w:u w:val="single"/>
              </w:rPr>
              <w:t xml:space="preserve"> 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 </w:t>
            </w:r>
            <w:r>
              <w:rPr>
                <w:rFonts w:hint="eastAsia"/>
                <w:b/>
                <w:sz w:val="15"/>
                <w:u w:val="single"/>
              </w:rPr>
              <w:t xml:space="preserve"> 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</w:t>
            </w:r>
            <w:r>
              <w:rPr>
                <w:rFonts w:hint="eastAsia"/>
                <w:b/>
                <w:sz w:val="15"/>
              </w:rPr>
              <w:t xml:space="preserve"> </w:t>
            </w:r>
            <w:r w:rsidRPr="00701AD9">
              <w:rPr>
                <w:rFonts w:hint="eastAsia"/>
                <w:b/>
                <w:sz w:val="15"/>
              </w:rPr>
              <w:t>票</w:t>
            </w:r>
          </w:p>
          <w:p w14:paraId="7553FEA3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 xml:space="preserve"> </w:t>
            </w:r>
          </w:p>
          <w:p w14:paraId="325CB00C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28DA8784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628D8D8C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701AD9">
              <w:rPr>
                <w:rFonts w:hint="eastAsia"/>
                <w:b/>
                <w:sz w:val="15"/>
              </w:rPr>
              <w:t>终止或暂停已批准的试验</w:t>
            </w:r>
          </w:p>
          <w:p w14:paraId="6B7C0F58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11659ADB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01F28F04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701AD9">
              <w:rPr>
                <w:rFonts w:hint="eastAsia"/>
                <w:b/>
                <w:sz w:val="15"/>
              </w:rPr>
              <w:t xml:space="preserve">        </w:t>
            </w:r>
            <w:r>
              <w:rPr>
                <w:rFonts w:hint="eastAsia"/>
                <w:b/>
                <w:sz w:val="15"/>
              </w:rPr>
              <w:t xml:space="preserve">      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  </w:t>
            </w:r>
            <w:r>
              <w:rPr>
                <w:rFonts w:hint="eastAsia"/>
                <w:b/>
                <w:sz w:val="15"/>
                <w:u w:val="single"/>
              </w:rPr>
              <w:t xml:space="preserve">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  </w:t>
            </w:r>
            <w:r>
              <w:rPr>
                <w:rFonts w:hint="eastAsia"/>
                <w:b/>
                <w:sz w:val="15"/>
              </w:rPr>
              <w:t xml:space="preserve">  </w:t>
            </w:r>
            <w:r w:rsidRPr="00701AD9">
              <w:rPr>
                <w:rFonts w:hint="eastAsia"/>
                <w:b/>
                <w:sz w:val="15"/>
              </w:rPr>
              <w:t>票</w:t>
            </w:r>
          </w:p>
          <w:p w14:paraId="51653C8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33D104F5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74B7EEA9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4F4BCA6C" w14:textId="77777777" w:rsidR="00477F7B" w:rsidRPr="00D161D6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D161D6">
              <w:rPr>
                <w:rFonts w:hint="eastAsia"/>
                <w:b/>
                <w:spacing w:val="80"/>
                <w:sz w:val="15"/>
                <w:szCs w:val="15"/>
              </w:rPr>
              <w:t>弃权废</w:t>
            </w:r>
            <w:r w:rsidRPr="00D161D6">
              <w:rPr>
                <w:rFonts w:hint="eastAsia"/>
                <w:b/>
                <w:spacing w:val="20"/>
                <w:sz w:val="15"/>
                <w:szCs w:val="15"/>
              </w:rPr>
              <w:t>票</w:t>
            </w:r>
            <w:r>
              <w:rPr>
                <w:rFonts w:hint="eastAsia"/>
                <w:b/>
                <w:spacing w:val="20"/>
                <w:sz w:val="15"/>
                <w:szCs w:val="15"/>
              </w:rPr>
              <w:t xml:space="preserve"> </w:t>
            </w:r>
            <w:r w:rsidRPr="00D161D6">
              <w:rPr>
                <w:rFonts w:hint="eastAsia"/>
                <w:b/>
                <w:sz w:val="15"/>
                <w:u w:val="single"/>
              </w:rPr>
              <w:t xml:space="preserve">       </w:t>
            </w:r>
            <w:r w:rsidRPr="00D161D6">
              <w:rPr>
                <w:rFonts w:hint="eastAsia"/>
                <w:b/>
                <w:sz w:val="15"/>
              </w:rPr>
              <w:t xml:space="preserve"> </w:t>
            </w:r>
            <w:r w:rsidRPr="00D161D6">
              <w:rPr>
                <w:rFonts w:hint="eastAsia"/>
                <w:b/>
                <w:sz w:val="15"/>
              </w:rPr>
              <w:t>票</w:t>
            </w:r>
          </w:p>
          <w:p w14:paraId="29A162FC" w14:textId="77777777" w:rsidR="00477F7B" w:rsidRPr="00D161D6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D161D6">
              <w:rPr>
                <w:rFonts w:hint="eastAsia"/>
                <w:b/>
                <w:sz w:val="15"/>
              </w:rPr>
              <w:t xml:space="preserve"> </w:t>
            </w:r>
          </w:p>
          <w:p w14:paraId="2F5F178B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6E16F999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  <w:p w14:paraId="02725514" w14:textId="77777777" w:rsidR="00477F7B" w:rsidRPr="00D60633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  <w:r w:rsidRPr="00701AD9">
              <w:rPr>
                <w:rFonts w:hint="eastAsia"/>
                <w:b/>
                <w:sz w:val="15"/>
              </w:rPr>
              <w:t>回</w:t>
            </w:r>
            <w:r w:rsidRPr="00701AD9">
              <w:rPr>
                <w:rFonts w:hint="eastAsia"/>
                <w:b/>
                <w:sz w:val="15"/>
              </w:rPr>
              <w:t xml:space="preserve">  </w:t>
            </w:r>
            <w:r>
              <w:rPr>
                <w:rFonts w:hint="eastAsia"/>
                <w:b/>
                <w:sz w:val="15"/>
              </w:rPr>
              <w:t xml:space="preserve">      </w:t>
            </w:r>
            <w:r w:rsidRPr="00701AD9">
              <w:rPr>
                <w:rFonts w:hint="eastAsia"/>
                <w:b/>
                <w:sz w:val="15"/>
              </w:rPr>
              <w:t xml:space="preserve">  </w:t>
            </w:r>
            <w:r w:rsidRPr="00701AD9">
              <w:rPr>
                <w:rFonts w:hint="eastAsia"/>
                <w:b/>
                <w:sz w:val="15"/>
              </w:rPr>
              <w:t>避</w:t>
            </w:r>
            <w:r>
              <w:rPr>
                <w:rFonts w:hint="eastAsia"/>
                <w:b/>
                <w:sz w:val="15"/>
              </w:rPr>
              <w:t xml:space="preserve"> </w:t>
            </w:r>
            <w:r w:rsidRPr="00701AD9">
              <w:rPr>
                <w:rFonts w:hint="eastAsia"/>
                <w:b/>
                <w:sz w:val="15"/>
              </w:rPr>
              <w:t xml:space="preserve">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  </w:t>
            </w:r>
            <w:r>
              <w:rPr>
                <w:rFonts w:hint="eastAsia"/>
                <w:b/>
                <w:sz w:val="15"/>
                <w:u w:val="single"/>
              </w:rPr>
              <w:t xml:space="preserve"> </w:t>
            </w:r>
            <w:r w:rsidRPr="00701AD9">
              <w:rPr>
                <w:rFonts w:hint="eastAsia"/>
                <w:b/>
                <w:sz w:val="15"/>
                <w:u w:val="single"/>
              </w:rPr>
              <w:t xml:space="preserve">   </w:t>
            </w:r>
            <w:r>
              <w:rPr>
                <w:rFonts w:hint="eastAsia"/>
                <w:b/>
                <w:sz w:val="15"/>
              </w:rPr>
              <w:t xml:space="preserve"> </w:t>
            </w:r>
            <w:r>
              <w:rPr>
                <w:rFonts w:hint="eastAsia"/>
                <w:b/>
                <w:sz w:val="15"/>
              </w:rPr>
              <w:t>票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14:paraId="7736825B" w14:textId="77777777" w:rsidR="00477F7B" w:rsidRPr="00D60633" w:rsidRDefault="00477F7B" w:rsidP="00B749BB">
            <w:pPr>
              <w:ind w:rightChars="-463" w:right="-972"/>
              <w:rPr>
                <w:b/>
                <w:sz w:val="15"/>
              </w:rPr>
            </w:pPr>
          </w:p>
        </w:tc>
      </w:tr>
      <w:tr w:rsidR="00477F7B" w:rsidRPr="00701AD9" w14:paraId="72331D33" w14:textId="77777777" w:rsidTr="00B749BB">
        <w:trPr>
          <w:cantSplit/>
          <w:trHeight w:val="592"/>
        </w:trPr>
        <w:tc>
          <w:tcPr>
            <w:tcW w:w="861" w:type="dxa"/>
            <w:vAlign w:val="center"/>
          </w:tcPr>
          <w:p w14:paraId="3BB3F380" w14:textId="77777777" w:rsidR="00477F7B" w:rsidRPr="003B6379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14:paraId="01913771" w14:textId="77777777" w:rsidR="00477F7B" w:rsidRPr="00701AD9" w:rsidRDefault="00477F7B" w:rsidP="00B749BB">
            <w:pPr>
              <w:spacing w:line="200" w:lineRule="exact"/>
              <w:ind w:rightChars="-463" w:right="-972" w:firstLineChars="100" w:firstLine="151"/>
              <w:rPr>
                <w:b/>
                <w:sz w:val="15"/>
              </w:rPr>
            </w:pPr>
          </w:p>
        </w:tc>
        <w:tc>
          <w:tcPr>
            <w:tcW w:w="900" w:type="dxa"/>
            <w:vAlign w:val="center"/>
          </w:tcPr>
          <w:p w14:paraId="3B08A2FF" w14:textId="77777777" w:rsidR="00477F7B" w:rsidRPr="00701AD9" w:rsidRDefault="00477F7B" w:rsidP="00B749BB">
            <w:pPr>
              <w:spacing w:line="200" w:lineRule="exact"/>
              <w:ind w:rightChars="-463" w:right="-972" w:firstLineChars="49" w:firstLine="74"/>
              <w:rPr>
                <w:b/>
                <w:sz w:val="15"/>
              </w:rPr>
            </w:pPr>
          </w:p>
        </w:tc>
        <w:tc>
          <w:tcPr>
            <w:tcW w:w="1500" w:type="dxa"/>
            <w:vAlign w:val="center"/>
          </w:tcPr>
          <w:p w14:paraId="5561EC46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887" w:type="dxa"/>
            <w:vAlign w:val="center"/>
          </w:tcPr>
          <w:p w14:paraId="28B2245B" w14:textId="77777777" w:rsidR="00477F7B" w:rsidRPr="00746FF2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55297240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</w:tcPr>
          <w:p w14:paraId="3210EE1F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4E8BF22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69D69D29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69580E8D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  <w:tr w:rsidR="00477F7B" w:rsidRPr="00701AD9" w14:paraId="1B657010" w14:textId="77777777" w:rsidTr="00B749BB">
        <w:trPr>
          <w:cantSplit/>
          <w:trHeight w:val="432"/>
        </w:trPr>
        <w:tc>
          <w:tcPr>
            <w:tcW w:w="861" w:type="dxa"/>
            <w:vAlign w:val="center"/>
          </w:tcPr>
          <w:p w14:paraId="2DF40F89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14:paraId="0704C4BA" w14:textId="77777777" w:rsidR="00477F7B" w:rsidRPr="00DA7C75" w:rsidRDefault="00477F7B" w:rsidP="00B749BB">
            <w:pPr>
              <w:spacing w:line="200" w:lineRule="exact"/>
              <w:ind w:rightChars="-463" w:right="-972" w:firstLineChars="49" w:firstLine="93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5CFBD1C2" w14:textId="77777777" w:rsidR="00477F7B" w:rsidRPr="0092294C" w:rsidRDefault="00477F7B" w:rsidP="00B749BB">
            <w:pPr>
              <w:rPr>
                <w:b/>
                <w:sz w:val="15"/>
              </w:rPr>
            </w:pPr>
          </w:p>
        </w:tc>
        <w:tc>
          <w:tcPr>
            <w:tcW w:w="1500" w:type="dxa"/>
            <w:vAlign w:val="center"/>
          </w:tcPr>
          <w:p w14:paraId="43AAF68A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1887" w:type="dxa"/>
            <w:vAlign w:val="center"/>
          </w:tcPr>
          <w:p w14:paraId="10C0D7AA" w14:textId="77777777" w:rsidR="00477F7B" w:rsidRPr="00DA7C75" w:rsidRDefault="00477F7B" w:rsidP="00B749BB">
            <w:pPr>
              <w:tabs>
                <w:tab w:val="left" w:pos="2124"/>
              </w:tabs>
              <w:spacing w:line="200" w:lineRule="exact"/>
              <w:ind w:rightChars="-463" w:right="-972"/>
              <w:rPr>
                <w:b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511E4BD4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</w:tcPr>
          <w:p w14:paraId="124FF144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1FE76ABD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0BF68E82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0CC5CD66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  <w:tr w:rsidR="00477F7B" w:rsidRPr="00701AD9" w14:paraId="2C679F20" w14:textId="77777777" w:rsidTr="00B749BB">
        <w:trPr>
          <w:cantSplit/>
          <w:trHeight w:val="690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1D88DD85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A70AA3" w14:textId="77777777" w:rsidR="00477F7B" w:rsidRPr="00DA7C75" w:rsidRDefault="00477F7B" w:rsidP="00B749BB">
            <w:pPr>
              <w:spacing w:line="200" w:lineRule="exact"/>
              <w:ind w:rightChars="-463" w:right="-972" w:firstLineChars="49" w:firstLine="93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14FE874" w14:textId="77777777" w:rsidR="00477F7B" w:rsidRPr="0092294C" w:rsidRDefault="00477F7B" w:rsidP="00B749BB">
            <w:pPr>
              <w:rPr>
                <w:b/>
                <w:sz w:val="15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219590CB" w14:textId="77777777" w:rsidR="00477F7B" w:rsidRPr="009662CC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01E08FE5" w14:textId="77777777" w:rsidR="00477F7B" w:rsidRPr="00DA7C75" w:rsidRDefault="00477F7B" w:rsidP="00B749BB">
            <w:pPr>
              <w:tabs>
                <w:tab w:val="left" w:pos="2124"/>
              </w:tabs>
              <w:spacing w:line="200" w:lineRule="exact"/>
              <w:ind w:rightChars="-463" w:right="-972"/>
              <w:rPr>
                <w:b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1EFCF6FF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</w:tcPr>
          <w:p w14:paraId="699C4DF5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  <w:tr w:rsidR="00477F7B" w:rsidRPr="00701AD9" w14:paraId="0A213DD5" w14:textId="77777777" w:rsidTr="00B749BB">
        <w:trPr>
          <w:cantSplit/>
          <w:trHeight w:val="459"/>
        </w:trPr>
        <w:tc>
          <w:tcPr>
            <w:tcW w:w="861" w:type="dxa"/>
            <w:vAlign w:val="center"/>
          </w:tcPr>
          <w:p w14:paraId="1E50506A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14:paraId="0A29B86B" w14:textId="77777777" w:rsidR="00477F7B" w:rsidRPr="00DA7C75" w:rsidRDefault="00477F7B" w:rsidP="00B749BB">
            <w:pPr>
              <w:spacing w:line="200" w:lineRule="exact"/>
              <w:ind w:rightChars="-463" w:right="-972" w:firstLineChars="49" w:firstLine="93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7D94A667" w14:textId="77777777" w:rsidR="00477F7B" w:rsidRPr="00350453" w:rsidRDefault="00477F7B" w:rsidP="00B749BB">
            <w:pPr>
              <w:ind w:firstLineChars="49" w:firstLine="74"/>
              <w:rPr>
                <w:b/>
                <w:sz w:val="15"/>
              </w:rPr>
            </w:pPr>
          </w:p>
        </w:tc>
        <w:tc>
          <w:tcPr>
            <w:tcW w:w="1500" w:type="dxa"/>
            <w:vAlign w:val="center"/>
          </w:tcPr>
          <w:p w14:paraId="4AC0ACD6" w14:textId="77777777" w:rsidR="00477F7B" w:rsidRPr="00F10811" w:rsidRDefault="00477F7B" w:rsidP="00B749BB">
            <w:pPr>
              <w:spacing w:line="200" w:lineRule="exact"/>
              <w:ind w:rightChars="-463" w:right="-972"/>
              <w:rPr>
                <w:b/>
                <w:spacing w:val="160"/>
                <w:sz w:val="15"/>
                <w:szCs w:val="15"/>
              </w:rPr>
            </w:pPr>
          </w:p>
        </w:tc>
        <w:tc>
          <w:tcPr>
            <w:tcW w:w="1887" w:type="dxa"/>
            <w:vAlign w:val="center"/>
          </w:tcPr>
          <w:p w14:paraId="5CB36B7A" w14:textId="77777777" w:rsidR="00477F7B" w:rsidRPr="00DA7C75" w:rsidRDefault="00477F7B" w:rsidP="00B749BB">
            <w:pPr>
              <w:tabs>
                <w:tab w:val="left" w:pos="2124"/>
              </w:tabs>
              <w:spacing w:line="200" w:lineRule="exact"/>
              <w:ind w:rightChars="-463" w:right="-972"/>
              <w:rPr>
                <w:b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6A2F0A13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</w:tcPr>
          <w:p w14:paraId="29A2642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55E9F40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0B449189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608FDD14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  <w:tr w:rsidR="00477F7B" w:rsidRPr="00701AD9" w14:paraId="0AAD19A5" w14:textId="77777777" w:rsidTr="00B749BB">
        <w:trPr>
          <w:cantSplit/>
          <w:trHeight w:val="465"/>
        </w:trPr>
        <w:tc>
          <w:tcPr>
            <w:tcW w:w="861" w:type="dxa"/>
            <w:vAlign w:val="center"/>
          </w:tcPr>
          <w:p w14:paraId="384DC7A1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14:paraId="1AF04E9F" w14:textId="77777777" w:rsidR="00477F7B" w:rsidRPr="00DA7C75" w:rsidRDefault="00477F7B" w:rsidP="00B749BB">
            <w:pPr>
              <w:spacing w:line="200" w:lineRule="exact"/>
              <w:ind w:rightChars="-463" w:right="-972" w:firstLineChars="49" w:firstLine="93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1004E928" w14:textId="77777777" w:rsidR="00477F7B" w:rsidRPr="00350453" w:rsidRDefault="00477F7B" w:rsidP="00B749BB">
            <w:pPr>
              <w:ind w:firstLineChars="49" w:firstLine="74"/>
              <w:rPr>
                <w:b/>
                <w:sz w:val="15"/>
              </w:rPr>
            </w:pPr>
          </w:p>
        </w:tc>
        <w:tc>
          <w:tcPr>
            <w:tcW w:w="1500" w:type="dxa"/>
            <w:vAlign w:val="center"/>
          </w:tcPr>
          <w:p w14:paraId="27714A45" w14:textId="77777777" w:rsidR="00477F7B" w:rsidRPr="00AA7EE1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887" w:type="dxa"/>
            <w:vAlign w:val="center"/>
          </w:tcPr>
          <w:p w14:paraId="403B0F62" w14:textId="77777777" w:rsidR="00477F7B" w:rsidRPr="00DA7C75" w:rsidRDefault="00477F7B" w:rsidP="00B749BB">
            <w:pPr>
              <w:tabs>
                <w:tab w:val="left" w:pos="2124"/>
              </w:tabs>
              <w:spacing w:line="200" w:lineRule="exact"/>
              <w:ind w:rightChars="-463" w:right="-972"/>
              <w:rPr>
                <w:b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34CA0608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</w:tcPr>
          <w:p w14:paraId="45563C2B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184F209B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2EA28BC3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2CD88D2F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  <w:tr w:rsidR="00477F7B" w:rsidRPr="00701AD9" w14:paraId="61BCB756" w14:textId="77777777" w:rsidTr="00B749BB">
        <w:trPr>
          <w:cantSplit/>
          <w:trHeight w:val="443"/>
        </w:trPr>
        <w:tc>
          <w:tcPr>
            <w:tcW w:w="861" w:type="dxa"/>
            <w:vAlign w:val="center"/>
          </w:tcPr>
          <w:p w14:paraId="2DBD930D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14:paraId="5CBF37D5" w14:textId="77777777" w:rsidR="00477F7B" w:rsidRPr="00DA7C75" w:rsidRDefault="00477F7B" w:rsidP="00B749BB">
            <w:pPr>
              <w:spacing w:line="200" w:lineRule="exact"/>
              <w:ind w:rightChars="-463" w:right="-972" w:firstLineChars="49" w:firstLine="93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2ECDC59D" w14:textId="77777777" w:rsidR="00477F7B" w:rsidRPr="00350453" w:rsidRDefault="00477F7B" w:rsidP="00B749BB">
            <w:pPr>
              <w:ind w:firstLineChars="49" w:firstLine="74"/>
              <w:rPr>
                <w:b/>
                <w:sz w:val="15"/>
              </w:rPr>
            </w:pPr>
          </w:p>
        </w:tc>
        <w:tc>
          <w:tcPr>
            <w:tcW w:w="1500" w:type="dxa"/>
            <w:vAlign w:val="center"/>
          </w:tcPr>
          <w:p w14:paraId="2722ECB5" w14:textId="77777777" w:rsidR="00477F7B" w:rsidRPr="005949A4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887" w:type="dxa"/>
            <w:vAlign w:val="center"/>
          </w:tcPr>
          <w:p w14:paraId="01DF98F9" w14:textId="77777777" w:rsidR="00477F7B" w:rsidRPr="00DA7C75" w:rsidRDefault="00477F7B" w:rsidP="00B749BB">
            <w:pPr>
              <w:tabs>
                <w:tab w:val="left" w:pos="2124"/>
              </w:tabs>
              <w:spacing w:line="200" w:lineRule="exact"/>
              <w:ind w:rightChars="-463" w:right="-972"/>
              <w:rPr>
                <w:b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79FC4B4A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</w:tcPr>
          <w:p w14:paraId="5EE156FC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05D2F11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0878D123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1DFBD8E6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  <w:tr w:rsidR="00477F7B" w:rsidRPr="00701AD9" w14:paraId="78305335" w14:textId="77777777" w:rsidTr="00B749BB">
        <w:trPr>
          <w:cantSplit/>
          <w:trHeight w:val="469"/>
        </w:trPr>
        <w:tc>
          <w:tcPr>
            <w:tcW w:w="861" w:type="dxa"/>
            <w:vAlign w:val="center"/>
          </w:tcPr>
          <w:p w14:paraId="1FD23888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14:paraId="5ECF8E86" w14:textId="77777777" w:rsidR="00477F7B" w:rsidRPr="00DA7C75" w:rsidRDefault="00477F7B" w:rsidP="00B749BB">
            <w:pPr>
              <w:spacing w:line="200" w:lineRule="exact"/>
              <w:ind w:rightChars="-463" w:right="-972" w:firstLineChars="49" w:firstLine="93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5B9B91B4" w14:textId="77777777" w:rsidR="00477F7B" w:rsidRPr="00350453" w:rsidRDefault="00477F7B" w:rsidP="00B749BB">
            <w:pPr>
              <w:ind w:firstLineChars="49" w:firstLine="74"/>
              <w:rPr>
                <w:b/>
                <w:sz w:val="15"/>
              </w:rPr>
            </w:pPr>
          </w:p>
        </w:tc>
        <w:tc>
          <w:tcPr>
            <w:tcW w:w="1500" w:type="dxa"/>
            <w:vAlign w:val="center"/>
          </w:tcPr>
          <w:p w14:paraId="7A319D39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1887" w:type="dxa"/>
            <w:vAlign w:val="center"/>
          </w:tcPr>
          <w:p w14:paraId="5C69970E" w14:textId="77777777" w:rsidR="00477F7B" w:rsidRPr="00DA7C75" w:rsidRDefault="00477F7B" w:rsidP="00B749BB">
            <w:pPr>
              <w:tabs>
                <w:tab w:val="left" w:pos="2124"/>
              </w:tabs>
              <w:spacing w:line="200" w:lineRule="exact"/>
              <w:ind w:rightChars="-463" w:right="-972"/>
              <w:rPr>
                <w:b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59D4DDF5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</w:tcPr>
          <w:p w14:paraId="5653F318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6DA1B98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7058749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0C7ED14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  <w:tr w:rsidR="00477F7B" w:rsidRPr="00701AD9" w14:paraId="7BCF9A50" w14:textId="77777777" w:rsidTr="00B749BB">
        <w:trPr>
          <w:cantSplit/>
          <w:trHeight w:val="550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70F50918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36ACCD7" w14:textId="77777777" w:rsidR="00477F7B" w:rsidRPr="00DA7C75" w:rsidRDefault="00477F7B" w:rsidP="00B749BB">
            <w:pPr>
              <w:spacing w:line="200" w:lineRule="exact"/>
              <w:ind w:rightChars="-463" w:right="-972" w:firstLineChars="49" w:firstLine="93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4115F8" w14:textId="77777777" w:rsidR="00477F7B" w:rsidRPr="00350453" w:rsidRDefault="00477F7B" w:rsidP="00B749BB">
            <w:pPr>
              <w:ind w:firstLineChars="49" w:firstLine="74"/>
              <w:rPr>
                <w:b/>
                <w:sz w:val="15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62F497F8" w14:textId="77777777" w:rsidR="00477F7B" w:rsidRPr="009662CC" w:rsidRDefault="00477F7B" w:rsidP="00B749BB">
            <w:pPr>
              <w:spacing w:line="200" w:lineRule="exact"/>
              <w:ind w:rightChars="-463" w:right="-972"/>
              <w:rPr>
                <w:b/>
                <w:sz w:val="15"/>
                <w:szCs w:val="15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5C76ECDE" w14:textId="77777777" w:rsidR="00477F7B" w:rsidRPr="00DA7C75" w:rsidRDefault="00477F7B" w:rsidP="00B749BB">
            <w:pPr>
              <w:tabs>
                <w:tab w:val="left" w:pos="2124"/>
              </w:tabs>
              <w:spacing w:line="200" w:lineRule="exact"/>
              <w:ind w:rightChars="-463" w:right="-972"/>
              <w:rPr>
                <w:b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5969F071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  <w:tcBorders>
              <w:bottom w:val="single" w:sz="4" w:space="0" w:color="auto"/>
              <w:right w:val="single" w:sz="4" w:space="0" w:color="auto"/>
            </w:tcBorders>
          </w:tcPr>
          <w:p w14:paraId="5039F930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5B1993FB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7F4EF373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12DE78DE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  <w:tr w:rsidR="00477F7B" w:rsidRPr="00701AD9" w14:paraId="61EC943A" w14:textId="77777777" w:rsidTr="00B749BB">
        <w:trPr>
          <w:cantSplit/>
          <w:trHeight w:val="825"/>
        </w:trPr>
        <w:tc>
          <w:tcPr>
            <w:tcW w:w="861" w:type="dxa"/>
            <w:vAlign w:val="center"/>
          </w:tcPr>
          <w:p w14:paraId="665FDBB5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14:paraId="067C9748" w14:textId="77777777" w:rsidR="00477F7B" w:rsidRPr="00DA7C75" w:rsidRDefault="00477F7B" w:rsidP="00B749BB">
            <w:pPr>
              <w:spacing w:line="200" w:lineRule="exact"/>
              <w:ind w:rightChars="-463" w:right="-972" w:firstLineChars="49" w:firstLine="93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74C4678A" w14:textId="77777777" w:rsidR="00477F7B" w:rsidRPr="00350453" w:rsidRDefault="00477F7B" w:rsidP="00B749BB">
            <w:pPr>
              <w:ind w:firstLineChars="49" w:firstLine="74"/>
              <w:rPr>
                <w:b/>
                <w:sz w:val="15"/>
              </w:rPr>
            </w:pPr>
          </w:p>
        </w:tc>
        <w:tc>
          <w:tcPr>
            <w:tcW w:w="1500" w:type="dxa"/>
            <w:vAlign w:val="center"/>
          </w:tcPr>
          <w:p w14:paraId="2DC516CA" w14:textId="77777777" w:rsidR="00477F7B" w:rsidRPr="009662CC" w:rsidRDefault="00477F7B" w:rsidP="00B749BB">
            <w:pPr>
              <w:spacing w:line="200" w:lineRule="exact"/>
              <w:ind w:rightChars="-463" w:right="-972"/>
              <w:rPr>
                <w:b/>
                <w:sz w:val="15"/>
                <w:szCs w:val="15"/>
              </w:rPr>
            </w:pPr>
          </w:p>
        </w:tc>
        <w:tc>
          <w:tcPr>
            <w:tcW w:w="1887" w:type="dxa"/>
            <w:vAlign w:val="center"/>
          </w:tcPr>
          <w:p w14:paraId="7D080E62" w14:textId="77777777" w:rsidR="00477F7B" w:rsidRPr="00DA7C75" w:rsidRDefault="00477F7B" w:rsidP="00B749BB">
            <w:pPr>
              <w:tabs>
                <w:tab w:val="left" w:pos="2124"/>
              </w:tabs>
              <w:spacing w:line="200" w:lineRule="exact"/>
              <w:ind w:rightChars="-463" w:right="-972"/>
              <w:rPr>
                <w:b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391CBEFC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</w:tcPr>
          <w:p w14:paraId="1ED7AD47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531F4D91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72EF862B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69FB1F4C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  <w:tr w:rsidR="00477F7B" w:rsidRPr="00701AD9" w14:paraId="529E98BB" w14:textId="77777777" w:rsidTr="00B749BB">
        <w:trPr>
          <w:cantSplit/>
          <w:trHeight w:val="459"/>
        </w:trPr>
        <w:tc>
          <w:tcPr>
            <w:tcW w:w="861" w:type="dxa"/>
            <w:vAlign w:val="center"/>
          </w:tcPr>
          <w:p w14:paraId="4BFF6B4F" w14:textId="77777777" w:rsidR="00477F7B" w:rsidRPr="00DA7C75" w:rsidRDefault="00477F7B" w:rsidP="00B749BB">
            <w:pPr>
              <w:spacing w:line="200" w:lineRule="exact"/>
              <w:ind w:rightChars="-463" w:right="-972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 w14:paraId="20C4814E" w14:textId="77777777" w:rsidR="00477F7B" w:rsidRPr="00DA7C75" w:rsidRDefault="00477F7B" w:rsidP="00B749BB">
            <w:pPr>
              <w:spacing w:line="200" w:lineRule="exact"/>
              <w:ind w:rightChars="-463" w:right="-972" w:firstLineChars="49" w:firstLine="93"/>
              <w:rPr>
                <w:b/>
                <w:spacing w:val="20"/>
                <w:sz w:val="15"/>
                <w:szCs w:val="15"/>
              </w:rPr>
            </w:pPr>
          </w:p>
        </w:tc>
        <w:tc>
          <w:tcPr>
            <w:tcW w:w="900" w:type="dxa"/>
            <w:vAlign w:val="center"/>
          </w:tcPr>
          <w:p w14:paraId="2DA14B61" w14:textId="77777777" w:rsidR="00477F7B" w:rsidRPr="00350453" w:rsidRDefault="00477F7B" w:rsidP="00B749BB">
            <w:pPr>
              <w:ind w:firstLineChars="49" w:firstLine="74"/>
              <w:rPr>
                <w:b/>
                <w:sz w:val="15"/>
              </w:rPr>
            </w:pPr>
          </w:p>
        </w:tc>
        <w:tc>
          <w:tcPr>
            <w:tcW w:w="1500" w:type="dxa"/>
            <w:vAlign w:val="center"/>
          </w:tcPr>
          <w:p w14:paraId="1FD58B00" w14:textId="77777777" w:rsidR="00477F7B" w:rsidRPr="009662CC" w:rsidRDefault="00477F7B" w:rsidP="00B749BB">
            <w:pPr>
              <w:spacing w:line="200" w:lineRule="exact"/>
              <w:ind w:rightChars="-463" w:right="-972"/>
              <w:rPr>
                <w:b/>
                <w:sz w:val="15"/>
                <w:szCs w:val="15"/>
              </w:rPr>
            </w:pPr>
          </w:p>
        </w:tc>
        <w:tc>
          <w:tcPr>
            <w:tcW w:w="1887" w:type="dxa"/>
            <w:vAlign w:val="center"/>
          </w:tcPr>
          <w:p w14:paraId="5E4252C5" w14:textId="77777777" w:rsidR="00477F7B" w:rsidRPr="00DA7C75" w:rsidRDefault="00477F7B" w:rsidP="00B749BB">
            <w:pPr>
              <w:tabs>
                <w:tab w:val="left" w:pos="2124"/>
              </w:tabs>
              <w:spacing w:line="200" w:lineRule="exact"/>
              <w:ind w:rightChars="-463" w:right="-972"/>
              <w:rPr>
                <w:b/>
                <w:sz w:val="13"/>
                <w:szCs w:val="13"/>
              </w:rPr>
            </w:pPr>
          </w:p>
        </w:tc>
        <w:tc>
          <w:tcPr>
            <w:tcW w:w="2160" w:type="dxa"/>
            <w:vMerge/>
          </w:tcPr>
          <w:p w14:paraId="316E2C41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15"/>
              </w:rPr>
            </w:pPr>
          </w:p>
        </w:tc>
        <w:tc>
          <w:tcPr>
            <w:tcW w:w="1398" w:type="dxa"/>
          </w:tcPr>
          <w:p w14:paraId="6AA48789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44F08F60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5BB93256" w14:textId="77777777" w:rsidR="00477F7B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  <w:p w14:paraId="6ACCECA0" w14:textId="77777777" w:rsidR="00477F7B" w:rsidRPr="00701AD9" w:rsidRDefault="00477F7B" w:rsidP="00B749BB">
            <w:pPr>
              <w:spacing w:line="200" w:lineRule="exact"/>
              <w:ind w:rightChars="-463" w:right="-972"/>
              <w:rPr>
                <w:b/>
                <w:sz w:val="24"/>
              </w:rPr>
            </w:pPr>
          </w:p>
        </w:tc>
      </w:tr>
    </w:tbl>
    <w:p w14:paraId="03FD830D" w14:textId="658658AA" w:rsidR="00477F7B" w:rsidRPr="00477F7B" w:rsidRDefault="00477F7B" w:rsidP="00477F7B">
      <w:pPr>
        <w:spacing w:line="600" w:lineRule="auto"/>
        <w:rPr>
          <w:b/>
          <w:bCs/>
          <w:color w:val="000000"/>
          <w:szCs w:val="21"/>
        </w:rPr>
      </w:pPr>
      <w:bookmarkStart w:id="0" w:name="_GoBack"/>
      <w:bookmarkEnd w:id="0"/>
      <w:r w:rsidRPr="00DB3786">
        <w:rPr>
          <w:rFonts w:hint="eastAsia"/>
          <w:b/>
          <w:bCs/>
          <w:color w:val="000000"/>
          <w:szCs w:val="21"/>
        </w:rPr>
        <w:t>本伦理委员会组成及其运作严格遵循我国相关法律法规，特此声明。</w:t>
      </w:r>
    </w:p>
    <w:p w14:paraId="2F993F4C" w14:textId="77777777" w:rsidR="00477F7B" w:rsidRPr="00467E88" w:rsidRDefault="00477F7B" w:rsidP="00477F7B">
      <w:pPr>
        <w:spacing w:line="600" w:lineRule="auto"/>
        <w:ind w:right="249"/>
        <w:jc w:val="right"/>
        <w:rPr>
          <w:b/>
          <w:szCs w:val="21"/>
        </w:rPr>
      </w:pPr>
      <w:r w:rsidRPr="00467E88">
        <w:rPr>
          <w:rFonts w:hint="eastAsia"/>
          <w:b/>
          <w:szCs w:val="21"/>
        </w:rPr>
        <w:t>苏州市独墅湖医院医院伦理委员会</w:t>
      </w:r>
    </w:p>
    <w:p w14:paraId="00F37ABC" w14:textId="251E1B94" w:rsidR="008F71D6" w:rsidRDefault="00477F7B" w:rsidP="00477F7B">
      <w:pPr>
        <w:spacing w:line="600" w:lineRule="auto"/>
        <w:jc w:val="right"/>
      </w:pPr>
      <w:r w:rsidRPr="00B27AF2">
        <w:rPr>
          <w:rFonts w:hint="eastAsia"/>
          <w:b/>
          <w:szCs w:val="21"/>
        </w:rPr>
        <w:t>年</w:t>
      </w:r>
      <w:r w:rsidRPr="00B27AF2">
        <w:rPr>
          <w:rFonts w:hint="eastAsia"/>
          <w:b/>
          <w:szCs w:val="21"/>
        </w:rPr>
        <w:t xml:space="preserve">   </w:t>
      </w:r>
      <w:r w:rsidRPr="00B27AF2">
        <w:rPr>
          <w:rFonts w:hint="eastAsia"/>
          <w:b/>
          <w:szCs w:val="21"/>
        </w:rPr>
        <w:t>月</w:t>
      </w:r>
      <w:r w:rsidRPr="00B27AF2">
        <w:rPr>
          <w:rFonts w:hint="eastAsia"/>
          <w:b/>
          <w:szCs w:val="21"/>
        </w:rPr>
        <w:t xml:space="preserve">   </w:t>
      </w:r>
      <w:r w:rsidRPr="00B27AF2">
        <w:rPr>
          <w:rFonts w:hint="eastAsia"/>
          <w:b/>
          <w:szCs w:val="21"/>
        </w:rPr>
        <w:t>日</w:t>
      </w:r>
    </w:p>
    <w:sectPr w:rsidR="008F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70C4" w14:textId="77777777" w:rsidR="00D24F3B" w:rsidRDefault="00D24F3B" w:rsidP="00477F7B">
      <w:r>
        <w:separator/>
      </w:r>
    </w:p>
  </w:endnote>
  <w:endnote w:type="continuationSeparator" w:id="0">
    <w:p w14:paraId="5AFE77D3" w14:textId="77777777" w:rsidR="00D24F3B" w:rsidRDefault="00D24F3B" w:rsidP="0047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BAF53" w14:textId="77777777" w:rsidR="00D24F3B" w:rsidRDefault="00D24F3B" w:rsidP="00477F7B">
      <w:r>
        <w:separator/>
      </w:r>
    </w:p>
  </w:footnote>
  <w:footnote w:type="continuationSeparator" w:id="0">
    <w:p w14:paraId="4260825D" w14:textId="77777777" w:rsidR="00D24F3B" w:rsidRDefault="00D24F3B" w:rsidP="0047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4"/>
    <w:rsid w:val="00434DFF"/>
    <w:rsid w:val="00477F7B"/>
    <w:rsid w:val="008F71D6"/>
    <w:rsid w:val="00B47EF8"/>
    <w:rsid w:val="00B81214"/>
    <w:rsid w:val="00D2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4D5DC"/>
  <w15:chartTrackingRefBased/>
  <w15:docId w15:val="{8A77DB45-9EED-44C9-9C0A-600E0C7C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F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2022-07-18T02:01:00Z</dcterms:created>
  <dcterms:modified xsi:type="dcterms:W3CDTF">2022-07-18T02:51:00Z</dcterms:modified>
</cp:coreProperties>
</file>